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1EF78" w14:textId="77777777" w:rsidR="00EC5465" w:rsidRPr="00EC5465" w:rsidRDefault="00BE3DA4" w:rsidP="00AA35C5">
      <w:pPr>
        <w:widowControl w:val="0"/>
        <w:spacing w:after="0"/>
        <w:rPr>
          <w:b/>
          <w:bCs/>
          <w:u w:val="single"/>
        </w:rPr>
      </w:pPr>
      <w:r>
        <w:rPr>
          <w:b/>
          <w:bCs/>
          <w:u w:val="single"/>
        </w:rPr>
        <w:t>RÉSUMÉ</w:t>
      </w:r>
      <w:r w:rsidR="00EC5465" w:rsidRPr="00EC5465">
        <w:rPr>
          <w:b/>
          <w:bCs/>
          <w:u w:val="single"/>
        </w:rPr>
        <w:t>S</w:t>
      </w:r>
    </w:p>
    <w:p w14:paraId="256CBC11" w14:textId="77777777" w:rsidR="00EC5465" w:rsidRPr="00EC5465" w:rsidRDefault="00EC5465" w:rsidP="00AA35C5">
      <w:pPr>
        <w:widowControl w:val="0"/>
        <w:spacing w:after="0"/>
        <w:rPr>
          <w:b/>
          <w:bCs/>
        </w:rPr>
      </w:pPr>
    </w:p>
    <w:p w14:paraId="57779A30" w14:textId="77777777"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w:t>
      </w:r>
      <w:r w:rsidR="00052D8A">
        <w:rPr>
          <w:bCs/>
        </w:rPr>
        <w:t xml:space="preserve"> by the Program Contract Manager and</w:t>
      </w:r>
      <w:r w:rsidR="00ED59DA">
        <w:rPr>
          <w:bCs/>
        </w:rPr>
        <w:t xml:space="preserve"> </w:t>
      </w:r>
      <w:r w:rsidR="00812CB2" w:rsidRPr="00C2781C">
        <w:rPr>
          <w:bCs/>
        </w:rPr>
        <w:t>attached to the funding program’s contract copy</w:t>
      </w:r>
      <w:r w:rsidR="00052D8A">
        <w:rPr>
          <w:bCs/>
        </w:rPr>
        <w:t>. A copy</w:t>
      </w:r>
      <w:r w:rsidR="00ED59DA">
        <w:rPr>
          <w:bCs/>
        </w:rPr>
        <w:t xml:space="preserve"> of the resume</w:t>
      </w:r>
      <w:r w:rsidR="00052D8A">
        <w:rPr>
          <w:bCs/>
        </w:rPr>
        <w:t xml:space="preserve"> must</w:t>
      </w:r>
      <w:r w:rsidR="00ED59DA">
        <w:rPr>
          <w:bCs/>
        </w:rPr>
        <w:t xml:space="preserve"> also</w:t>
      </w:r>
      <w:r w:rsidR="00052D8A">
        <w:rPr>
          <w:bCs/>
        </w:rPr>
        <w:t xml:space="preserve"> be sent to Covered California’s Contracts Unit to determine if the consultant or individual subcontractor is </w:t>
      </w:r>
      <w:r w:rsidR="006E1F46">
        <w:rPr>
          <w:bCs/>
        </w:rPr>
        <w:t>a</w:t>
      </w:r>
      <w:r w:rsidR="00052D8A">
        <w:rPr>
          <w:bCs/>
        </w:rPr>
        <w:t xml:space="preserve"> Form 700 Code Filer and if background clearance is required.</w:t>
      </w:r>
    </w:p>
    <w:p w14:paraId="2262FE41" w14:textId="77777777" w:rsidR="00EC5465" w:rsidRPr="00C2781C" w:rsidRDefault="00EC5465" w:rsidP="00AA35C5">
      <w:pPr>
        <w:widowControl w:val="0"/>
        <w:spacing w:after="0"/>
        <w:rPr>
          <w:bCs/>
        </w:rPr>
      </w:pPr>
    </w:p>
    <w:p w14:paraId="4AC0BCC9" w14:textId="77777777"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w:t>
      </w:r>
      <w:r w:rsidR="00052D8A">
        <w:rPr>
          <w:bCs/>
        </w:rPr>
        <w:t xml:space="preserve"> by the Program Contract Manager</w:t>
      </w:r>
      <w:r w:rsidR="00ED59DA">
        <w:rPr>
          <w:bCs/>
        </w:rPr>
        <w:t xml:space="preserve"> and</w:t>
      </w:r>
      <w:r w:rsidRPr="00C2781C">
        <w:rPr>
          <w:bCs/>
        </w:rPr>
        <w:t xml:space="preserve"> attached to the funding program’s contract copy</w:t>
      </w:r>
      <w:r w:rsidR="00ED59DA">
        <w:rPr>
          <w:bCs/>
        </w:rPr>
        <w:t>.  A</w:t>
      </w:r>
      <w:r w:rsidR="00C2348B">
        <w:rPr>
          <w:bCs/>
        </w:rPr>
        <w:t xml:space="preserve"> </w:t>
      </w:r>
      <w:r w:rsidR="00052D8A">
        <w:rPr>
          <w:bCs/>
        </w:rPr>
        <w:t xml:space="preserve">copy </w:t>
      </w:r>
      <w:r w:rsidR="00ED59DA">
        <w:rPr>
          <w:bCs/>
        </w:rPr>
        <w:t xml:space="preserve">of the resume </w:t>
      </w:r>
      <w:r w:rsidR="00052D8A">
        <w:rPr>
          <w:bCs/>
        </w:rPr>
        <w:t xml:space="preserve">must </w:t>
      </w:r>
      <w:r w:rsidR="00ED59DA">
        <w:rPr>
          <w:bCs/>
        </w:rPr>
        <w:t xml:space="preserve">also </w:t>
      </w:r>
      <w:r w:rsidR="00052D8A">
        <w:rPr>
          <w:bCs/>
        </w:rPr>
        <w:t>be sent to Cove</w:t>
      </w:r>
      <w:r w:rsidR="002F370F">
        <w:rPr>
          <w:bCs/>
        </w:rPr>
        <w:t>red California’s Contracts Unit to determine if the consultant or individual subcontractor is a Form 700 Code Filer and if background clearance is required.</w:t>
      </w:r>
    </w:p>
    <w:p w14:paraId="5F173532" w14:textId="77777777" w:rsidR="007F1C2B" w:rsidRPr="00812CB2" w:rsidRDefault="007F1C2B" w:rsidP="00AA35C5">
      <w:pPr>
        <w:spacing w:after="0"/>
      </w:pPr>
    </w:p>
    <w:sectPr w:rsidR="007F1C2B" w:rsidRPr="00812CB2" w:rsidSect="0059269E">
      <w:headerReference w:type="default" r:id="rId8"/>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6A172" w14:textId="77777777" w:rsidR="00A025A8" w:rsidRDefault="00A025A8">
      <w:pPr>
        <w:spacing w:after="0"/>
      </w:pPr>
      <w:r>
        <w:separator/>
      </w:r>
    </w:p>
  </w:endnote>
  <w:endnote w:type="continuationSeparator" w:id="0">
    <w:p w14:paraId="0E6B171E" w14:textId="77777777" w:rsidR="00A025A8" w:rsidRDefault="00A025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9675" w14:textId="77777777" w:rsidR="00A025A8" w:rsidRDefault="00A025A8">
      <w:pPr>
        <w:spacing w:after="0"/>
      </w:pPr>
      <w:r>
        <w:separator/>
      </w:r>
    </w:p>
  </w:footnote>
  <w:footnote w:type="continuationSeparator" w:id="0">
    <w:p w14:paraId="5F38362F" w14:textId="77777777" w:rsidR="00A025A8" w:rsidRDefault="00A025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1CAF" w14:textId="77777777" w:rsidR="007F1C2B" w:rsidRPr="00EC5465" w:rsidRDefault="000C7F20">
    <w:pPr>
      <w:pStyle w:val="Header"/>
      <w:tabs>
        <w:tab w:val="left" w:pos="7920"/>
      </w:tabs>
      <w:rPr>
        <w:b/>
        <w:sz w:val="20"/>
        <w:szCs w:val="20"/>
      </w:rPr>
    </w:pPr>
    <w:r>
      <w:rPr>
        <w:sz w:val="20"/>
        <w:szCs w:val="20"/>
      </w:rPr>
      <w:t>Agreement TBD</w:t>
    </w:r>
    <w:r w:rsidR="00812CB2" w:rsidRPr="00EC5465">
      <w:rPr>
        <w:sz w:val="20"/>
        <w:szCs w:val="20"/>
      </w:rPr>
      <w:tab/>
    </w:r>
    <w:r w:rsidR="00812CB2" w:rsidRPr="00EC5465">
      <w:rPr>
        <w:sz w:val="20"/>
        <w:szCs w:val="20"/>
      </w:rPr>
      <w:tab/>
      <w:t xml:space="preserve">     Page </w:t>
    </w:r>
    <w:r w:rsidR="00812CB2" w:rsidRPr="00EC5465">
      <w:rPr>
        <w:sz w:val="20"/>
        <w:szCs w:val="20"/>
      </w:rPr>
      <w:fldChar w:fldCharType="begin"/>
    </w:r>
    <w:r w:rsidR="00812CB2" w:rsidRPr="00EC5465">
      <w:rPr>
        <w:sz w:val="20"/>
        <w:szCs w:val="20"/>
      </w:rPr>
      <w:instrText xml:space="preserve"> PAGE  \* Arabic  \* MERGEFORMAT </w:instrText>
    </w:r>
    <w:r w:rsidR="00812CB2" w:rsidRPr="00EC5465">
      <w:rPr>
        <w:sz w:val="20"/>
        <w:szCs w:val="20"/>
      </w:rPr>
      <w:fldChar w:fldCharType="separate"/>
    </w:r>
    <w:r>
      <w:rPr>
        <w:noProof/>
        <w:sz w:val="20"/>
        <w:szCs w:val="20"/>
      </w:rPr>
      <w:t>1</w:t>
    </w:r>
    <w:r w:rsidR="00812CB2" w:rsidRPr="00EC5465">
      <w:rPr>
        <w:sz w:val="20"/>
        <w:szCs w:val="20"/>
      </w:rPr>
      <w:fldChar w:fldCharType="end"/>
    </w:r>
    <w:r w:rsidR="00812CB2" w:rsidRPr="00EC5465">
      <w:rPr>
        <w:sz w:val="20"/>
        <w:szCs w:val="20"/>
      </w:rPr>
      <w:t xml:space="preserve"> of </w:t>
    </w:r>
    <w:r w:rsidR="00001F75" w:rsidRPr="00001F75">
      <w:rPr>
        <w:color w:val="FF0000"/>
        <w:sz w:val="20"/>
        <w:szCs w:val="20"/>
      </w:rPr>
      <w:t>[x]</w:t>
    </w:r>
  </w:p>
  <w:p w14:paraId="3F07080B" w14:textId="77777777" w:rsidR="007F1C2B" w:rsidRPr="00EC5465" w:rsidRDefault="00FC52AF">
    <w:pPr>
      <w:pStyle w:val="Header"/>
      <w:tabs>
        <w:tab w:val="left" w:pos="7920"/>
      </w:tabs>
      <w:rPr>
        <w:color w:val="FF0000"/>
        <w:sz w:val="20"/>
        <w:szCs w:val="20"/>
      </w:rPr>
    </w:pPr>
    <w:r>
      <w:rPr>
        <w:rStyle w:val="PageNumber"/>
        <w:sz w:val="20"/>
        <w:szCs w:val="20"/>
      </w:rPr>
      <w:t>Covered California</w:t>
    </w:r>
    <w:r w:rsidR="000C7F20">
      <w:rPr>
        <w:rStyle w:val="PageNumber"/>
        <w:sz w:val="20"/>
        <w:szCs w:val="20"/>
      </w:rPr>
      <w:t>/TBD</w:t>
    </w:r>
  </w:p>
  <w:p w14:paraId="0BCC56C1" w14:textId="77777777" w:rsidR="007F1C2B" w:rsidRDefault="007F1C2B">
    <w:pPr>
      <w:pStyle w:val="Header"/>
      <w:jc w:val="center"/>
      <w:rPr>
        <w:b/>
      </w:rPr>
    </w:pPr>
  </w:p>
  <w:p w14:paraId="3928EBE7" w14:textId="77777777" w:rsidR="007F1C2B" w:rsidRDefault="00FB50AA">
    <w:pPr>
      <w:pStyle w:val="Header"/>
      <w:jc w:val="center"/>
      <w:rPr>
        <w:b/>
      </w:rPr>
    </w:pPr>
    <w:r>
      <w:rPr>
        <w:b/>
      </w:rPr>
      <w:t xml:space="preserve">EXHIBIT </w:t>
    </w:r>
    <w:r w:rsidR="002F370F">
      <w:rPr>
        <w:b/>
      </w:rPr>
      <w:t>C</w:t>
    </w:r>
    <w:r>
      <w:rPr>
        <w:b/>
      </w:rPr>
      <w:t>, Attachment 1</w:t>
    </w:r>
  </w:p>
  <w:p w14:paraId="71EEC2D3" w14:textId="77777777" w:rsidR="007F1C2B" w:rsidRDefault="00812CB2">
    <w:pPr>
      <w:pStyle w:val="Header"/>
      <w:jc w:val="center"/>
      <w:rPr>
        <w:b/>
      </w:rPr>
    </w:pPr>
    <w:r>
      <w:rPr>
        <w:b/>
      </w:rPr>
      <w:t>(Standard Agreement)</w:t>
    </w:r>
  </w:p>
  <w:p w14:paraId="6FB5048C" w14:textId="77777777" w:rsidR="007F1C2B" w:rsidRDefault="007F1C2B">
    <w:pPr>
      <w:contextualSpacing/>
      <w:jc w:val="center"/>
      <w:rPr>
        <w:b/>
        <w:sz w:val="20"/>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90657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C2B"/>
    <w:rsid w:val="00001F75"/>
    <w:rsid w:val="00052D8A"/>
    <w:rsid w:val="00073954"/>
    <w:rsid w:val="000C7F20"/>
    <w:rsid w:val="000F3FD6"/>
    <w:rsid w:val="001C7610"/>
    <w:rsid w:val="001E300E"/>
    <w:rsid w:val="0021131C"/>
    <w:rsid w:val="002F370F"/>
    <w:rsid w:val="00312EBC"/>
    <w:rsid w:val="005564E2"/>
    <w:rsid w:val="0059269E"/>
    <w:rsid w:val="0065566B"/>
    <w:rsid w:val="006820CD"/>
    <w:rsid w:val="006E1F46"/>
    <w:rsid w:val="0074440C"/>
    <w:rsid w:val="007F1C2B"/>
    <w:rsid w:val="00812CB2"/>
    <w:rsid w:val="00833038"/>
    <w:rsid w:val="00893805"/>
    <w:rsid w:val="008A6368"/>
    <w:rsid w:val="0090263F"/>
    <w:rsid w:val="00912CA2"/>
    <w:rsid w:val="00A025A8"/>
    <w:rsid w:val="00A2212C"/>
    <w:rsid w:val="00A2427A"/>
    <w:rsid w:val="00AA35C5"/>
    <w:rsid w:val="00BE3DA4"/>
    <w:rsid w:val="00C2348B"/>
    <w:rsid w:val="00C2781C"/>
    <w:rsid w:val="00CB1C86"/>
    <w:rsid w:val="00EC5465"/>
    <w:rsid w:val="00ED59DA"/>
    <w:rsid w:val="00F26D93"/>
    <w:rsid w:val="00FB50AA"/>
    <w:rsid w:val="00FC52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B102363"/>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5476C-0FF2-4E9F-9A66-D5AD6395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202</Words>
  <Characters>1155</Characters>
  <Application>Microsoft Office Word</Application>
  <DocSecurity>4</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Shaw, Debi (CoveredCA)</cp:lastModifiedBy>
  <cp:revision>2</cp:revision>
  <cp:lastPrinted>2015-03-03T22:22:00Z</cp:lastPrinted>
  <dcterms:created xsi:type="dcterms:W3CDTF">2025-03-25T20:48:00Z</dcterms:created>
  <dcterms:modified xsi:type="dcterms:W3CDTF">2025-03-25T20:48:00Z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2025-03-25T20:48:10Z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979aa357-2d22-4cb8-9ea3-1687b71124f6</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